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57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>
        <w:rPr>
          <w:b/>
          <w:sz w:val="20"/>
        </w:rPr>
        <w:t>1</w:t>
      </w:r>
      <w:r w:rsidRPr="00B91DC3">
        <w:rPr>
          <w:sz w:val="20"/>
        </w:rPr>
        <w:t xml:space="preserve">: </w:t>
      </w:r>
      <w:r w:rsidR="00CD7257">
        <w:rPr>
          <w:sz w:val="20"/>
        </w:rPr>
        <w:t>Una sbarretta di materiale con permeabilità magnetica µ</w:t>
      </w:r>
      <w:r w:rsidR="00CD7257" w:rsidRPr="003A3CC2">
        <w:rPr>
          <w:sz w:val="20"/>
          <w:vertAlign w:val="subscript"/>
        </w:rPr>
        <w:t>r</w:t>
      </w:r>
      <w:r w:rsidR="00CD7257">
        <w:rPr>
          <w:sz w:val="20"/>
        </w:rPr>
        <w:t xml:space="preserve"> = 300 e sezione S = 4 cm</w:t>
      </w:r>
      <w:r w:rsidR="00CD7257" w:rsidRPr="00CD7257">
        <w:rPr>
          <w:sz w:val="20"/>
          <w:vertAlign w:val="superscript"/>
        </w:rPr>
        <w:t>2</w:t>
      </w:r>
      <w:r w:rsidR="00CD7257">
        <w:rPr>
          <w:sz w:val="20"/>
        </w:rPr>
        <w:t xml:space="preserve"> è parzialmente inserita per un tratto x = 10 cm all’interno di un solenoide rettilineo lungo L = 50 cm, avente la stessa sezione della sbarretta e formato da 1500 spire. Il solenoide è percorso da una corrente i = 500 mA.</w:t>
      </w:r>
    </w:p>
    <w:p w:rsidR="007922CB" w:rsidRDefault="00377EF6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Trascurando </w:t>
      </w:r>
      <w:r w:rsidR="00CD7257">
        <w:rPr>
          <w:sz w:val="20"/>
        </w:rPr>
        <w:t>gli effetti di bo</w:t>
      </w:r>
      <w:r w:rsidR="00322A40">
        <w:rPr>
          <w:sz w:val="20"/>
        </w:rPr>
        <w:t>rdo, calcolare le componenti dei</w:t>
      </w:r>
      <w:r w:rsidR="00CD7257">
        <w:rPr>
          <w:sz w:val="20"/>
        </w:rPr>
        <w:t xml:space="preserve"> campi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H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M</m:t>
            </m:r>
          </m:e>
        </m:acc>
      </m:oMath>
      <w:r w:rsidR="00322A40">
        <w:rPr>
          <w:sz w:val="20"/>
        </w:rPr>
        <w:t xml:space="preserve"> all’interno del solenoide, nella regione in cui è presente la sbarretta e nella regione in aria.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l’energia magnetica del sistema.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la forza che agisce sulla sbarretta e specificare se questa tende ad attirarla all’interno del solenoide o a respingerla all’esterno.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5E136A" w:rsidRDefault="0001629E" w:rsidP="00DD5A01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 w:rsidR="007922CB">
        <w:rPr>
          <w:b/>
          <w:sz w:val="20"/>
        </w:rPr>
        <w:t>2</w:t>
      </w:r>
      <w:r w:rsidRPr="00B91DC3">
        <w:rPr>
          <w:sz w:val="20"/>
        </w:rPr>
        <w:t xml:space="preserve">: </w:t>
      </w:r>
      <w:r w:rsidR="007B0355">
        <w:rPr>
          <w:sz w:val="20"/>
        </w:rPr>
        <w:t xml:space="preserve">Si consideri il seguente campo elettromagnetico: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ambria Math"/>
            <w:sz w:val="20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0,0,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0</m:t>
                </m:r>
              </m:sub>
            </m:sSub>
            <m:r>
              <w:rPr>
                <w:rFonts w:ascii="Cambria Math" w:hAnsi="Cambria Math"/>
                <w:sz w:val="20"/>
              </w:rPr>
              <m:t>∙sin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y-ct</m:t>
                    </m:r>
                  </m:e>
                </m:d>
              </m:e>
            </m:d>
          </m:e>
        </m:d>
      </m:oMath>
      <w:r w:rsidR="007B0355">
        <w:rPr>
          <w:sz w:val="20"/>
        </w:rPr>
        <w:t xml:space="preserve"> 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-E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</w:rPr>
                  <m:t>c</m:t>
                </m:r>
              </m:den>
            </m:f>
            <m:r>
              <w:rPr>
                <w:rFonts w:ascii="Cambria Math" w:hAnsi="Cambria Math"/>
                <w:sz w:val="20"/>
              </w:rPr>
              <m:t>∙sin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y-ct</m:t>
                    </m:r>
                  </m:e>
                </m:d>
              </m:e>
            </m:d>
            <m:r>
              <w:rPr>
                <w:rFonts w:ascii="Cambria Math" w:hAnsi="Cambria Math"/>
                <w:sz w:val="20"/>
              </w:rPr>
              <m:t>,0,0</m:t>
            </m:r>
          </m:e>
        </m:d>
      </m:oMath>
      <w:r w:rsidR="007B0355">
        <w:rPr>
          <w:sz w:val="20"/>
        </w:rPr>
        <w:t>, con k = 9.93</w:t>
      </w:r>
      <w:r w:rsidR="007B0355">
        <w:rPr>
          <w:sz w:val="20"/>
        </w:rPr>
        <w:sym w:font="Symbol" w:char="F0B4"/>
      </w:r>
      <w:r w:rsidR="007B0355">
        <w:rPr>
          <w:sz w:val="20"/>
        </w:rPr>
        <w:t>10</w:t>
      </w:r>
      <w:r w:rsidR="007B0355" w:rsidRPr="007B0355">
        <w:rPr>
          <w:sz w:val="20"/>
          <w:vertAlign w:val="superscript"/>
        </w:rPr>
        <w:t>6</w:t>
      </w:r>
      <w:r w:rsidR="007B0355">
        <w:rPr>
          <w:sz w:val="20"/>
        </w:rPr>
        <w:t xml:space="preserve"> m</w:t>
      </w:r>
      <w:r w:rsidR="007B0355" w:rsidRPr="007B0355">
        <w:rPr>
          <w:sz w:val="20"/>
          <w:vertAlign w:val="superscript"/>
        </w:rPr>
        <w:t>-1</w:t>
      </w:r>
      <w:r w:rsidR="007B0355">
        <w:rPr>
          <w:sz w:val="20"/>
        </w:rPr>
        <w:t>, ed E</w:t>
      </w:r>
      <w:r w:rsidR="007B0355" w:rsidRPr="007B0355">
        <w:rPr>
          <w:sz w:val="20"/>
          <w:vertAlign w:val="subscript"/>
        </w:rPr>
        <w:t>0</w:t>
      </w:r>
      <w:r w:rsidR="007B0355">
        <w:rPr>
          <w:sz w:val="20"/>
        </w:rPr>
        <w:t xml:space="preserve"> = 450 V/m</w:t>
      </w:r>
    </w:p>
    <w:p w:rsidR="00536E0B" w:rsidRDefault="007B0355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Verificare se detto campo elettromagnetico soddisfa le equazioni di Maxwell</w:t>
      </w:r>
      <w:r w:rsidR="00536E0B">
        <w:rPr>
          <w:sz w:val="20"/>
        </w:rPr>
        <w:t>.</w:t>
      </w:r>
    </w:p>
    <w:p w:rsidR="00536E0B" w:rsidRDefault="005E136A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Cal</w:t>
      </w:r>
      <w:r w:rsidR="007B0355">
        <w:rPr>
          <w:sz w:val="20"/>
        </w:rPr>
        <w:t>colare il verso di propagazione dell’onda</w:t>
      </w:r>
      <w:r w:rsidR="00536E0B">
        <w:rPr>
          <w:sz w:val="20"/>
        </w:rPr>
        <w:t>.</w:t>
      </w:r>
    </w:p>
    <w:p w:rsidR="002005D1" w:rsidRPr="00B91DC3" w:rsidRDefault="00536E0B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 xml:space="preserve">Calcolare </w:t>
      </w:r>
      <w:r w:rsidR="005E136A">
        <w:rPr>
          <w:sz w:val="20"/>
        </w:rPr>
        <w:t xml:space="preserve">l’intensità </w:t>
      </w:r>
      <w:r w:rsidR="007B0355">
        <w:rPr>
          <w:sz w:val="20"/>
        </w:rPr>
        <w:t>associata a tale campo elettromagnetico e il suo stato di polarizzazione</w:t>
      </w:r>
    </w:p>
    <w:p w:rsidR="00281CA6" w:rsidRDefault="007B0355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Specificare in che banda di lunghezze d’onda si colloca questo campo elettromagnetico (onde radio, raggi infrarossi, visibile, raggi UV, raggi X, ecc).</w:t>
      </w:r>
    </w:p>
    <w:p w:rsidR="00B91DC3" w:rsidRDefault="00B91DC3" w:rsidP="00B91DC3">
      <w:pPr>
        <w:spacing w:line="240" w:lineRule="auto"/>
        <w:rPr>
          <w:sz w:val="20"/>
        </w:rPr>
      </w:pPr>
    </w:p>
    <w:p w:rsidR="00841871" w:rsidRDefault="000918F1" w:rsidP="00841871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 w:rsidR="007922CB">
        <w:rPr>
          <w:b/>
          <w:sz w:val="20"/>
        </w:rPr>
        <w:t>3</w:t>
      </w:r>
      <w:r w:rsidRPr="00B91DC3">
        <w:rPr>
          <w:sz w:val="20"/>
        </w:rPr>
        <w:t xml:space="preserve">: </w:t>
      </w:r>
      <w:r w:rsidR="008343BD">
        <w:rPr>
          <w:sz w:val="20"/>
        </w:rPr>
        <w:t>Un</w:t>
      </w:r>
      <w:r w:rsidR="00804859">
        <w:rPr>
          <w:sz w:val="20"/>
        </w:rPr>
        <w:t>a luce polarizzata linearmente, di lunghezza d’onda pari a 525 nm, colpisce con incidenza normale un cristallo di calcite (</w:t>
      </w:r>
      <w:r w:rsidR="00841871">
        <w:rPr>
          <w:sz w:val="20"/>
        </w:rPr>
        <w:t>n</w:t>
      </w:r>
      <w:r w:rsidR="00841871" w:rsidRPr="003A3CC2">
        <w:rPr>
          <w:sz w:val="20"/>
          <w:vertAlign w:val="subscript"/>
        </w:rPr>
        <w:t>o</w:t>
      </w:r>
      <w:r w:rsidR="00841871">
        <w:rPr>
          <w:sz w:val="20"/>
        </w:rPr>
        <w:t xml:space="preserve"> = 1.658, n</w:t>
      </w:r>
      <w:r w:rsidR="00841871" w:rsidRPr="003A3CC2">
        <w:rPr>
          <w:sz w:val="20"/>
          <w:vertAlign w:val="subscript"/>
        </w:rPr>
        <w:t>e</w:t>
      </w:r>
      <w:r w:rsidR="00841871">
        <w:rPr>
          <w:sz w:val="20"/>
        </w:rPr>
        <w:t xml:space="preserve"> = 1.486) tagliato con le facce parallele all’asse ottico. Il vettore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 w:rsidR="008C542A">
        <w:rPr>
          <w:sz w:val="20"/>
        </w:rPr>
        <w:t xml:space="preserve"> della radiazione incidente è inclinato di </w:t>
      </w:r>
      <w:r w:rsidR="00841871">
        <w:rPr>
          <w:sz w:val="20"/>
        </w:rPr>
        <w:t xml:space="preserve">un angolo </w:t>
      </w:r>
      <w:r w:rsidR="00841871">
        <w:rPr>
          <w:sz w:val="20"/>
        </w:rPr>
        <w:sym w:font="Symbol" w:char="F061"/>
      </w:r>
      <w:r w:rsidR="00841871">
        <w:rPr>
          <w:sz w:val="20"/>
        </w:rPr>
        <w:t xml:space="preserve"> = 30° rispetto all’asse ottico</w:t>
      </w:r>
      <w:r w:rsidR="008C542A">
        <w:rPr>
          <w:sz w:val="20"/>
        </w:rPr>
        <w:t xml:space="preserve"> del cristallo</w:t>
      </w:r>
      <w:r w:rsidR="00713F88">
        <w:rPr>
          <w:sz w:val="20"/>
        </w:rPr>
        <w:t xml:space="preserve">. Si assuma una onda incidente della forma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ambria Math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 xml:space="preserve"> </m:t>
        </m:r>
        <m:r>
          <m:rPr>
            <m:nor/>
          </m:rPr>
          <w:rPr>
            <w:rFonts w:ascii="Cambria Math" w:hAnsi="Cambria Math"/>
            <w:sz w:val="20"/>
          </w:rPr>
          <m:t>sin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ky-ωt</m:t>
            </m:r>
          </m:e>
        </m:d>
      </m:oMath>
      <w:r w:rsidR="00713F88">
        <w:rPr>
          <w:sz w:val="20"/>
        </w:rPr>
        <w:t>.</w:t>
      </w:r>
    </w:p>
    <w:p w:rsidR="00713F88" w:rsidRDefault="00713F88" w:rsidP="000918F1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Scrivere l’espressione dell’onda ordinaria e dell’onda straordinaria.</w:t>
      </w:r>
    </w:p>
    <w:p w:rsidR="000918F1" w:rsidRDefault="00F25608" w:rsidP="000918F1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Calcolare la fase</w:t>
      </w:r>
      <w:r w:rsidR="00841871">
        <w:rPr>
          <w:sz w:val="20"/>
        </w:rPr>
        <w:t xml:space="preserve"> del</w:t>
      </w:r>
      <w:r>
        <w:rPr>
          <w:sz w:val="20"/>
        </w:rPr>
        <w:t xml:space="preserve"> raggio ordinario e del raggio straordinario in uscita dal cristallo</w:t>
      </w:r>
    </w:p>
    <w:p w:rsidR="00875AEC" w:rsidRDefault="00F25608" w:rsidP="00875AEC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Calcolare q</w:t>
      </w:r>
      <w:r w:rsidR="00841871">
        <w:rPr>
          <w:sz w:val="20"/>
        </w:rPr>
        <w:t>ual è il minimo spessore del cristallo per cui i raggi emergenti (ordinario e straordinario) si combinino per form</w:t>
      </w:r>
      <w:r w:rsidR="00713F88">
        <w:rPr>
          <w:sz w:val="20"/>
        </w:rPr>
        <w:t>are luce polarizzata circolarmente</w:t>
      </w:r>
      <w:r w:rsidR="00B512E1">
        <w:rPr>
          <w:sz w:val="20"/>
        </w:rPr>
        <w:t>.</w:t>
      </w:r>
    </w:p>
    <w:p w:rsidR="001739C1" w:rsidRDefault="009964F2" w:rsidP="009964F2">
      <w:pPr>
        <w:spacing w:line="240" w:lineRule="auto"/>
        <w:rPr>
          <w:sz w:val="20"/>
        </w:rPr>
      </w:pPr>
      <w:r w:rsidRPr="009964F2">
        <w:rPr>
          <w:noProof/>
          <w:lang w:eastAsia="it-IT"/>
        </w:rPr>
        <w:drawing>
          <wp:inline distT="0" distB="0" distL="0" distR="0">
            <wp:extent cx="2933700" cy="206768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67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9C1" w:rsidSect="00F27BC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2C7" w:rsidRDefault="002342C7" w:rsidP="004C3532">
      <w:pPr>
        <w:spacing w:after="0" w:line="240" w:lineRule="auto"/>
      </w:pPr>
      <w:r>
        <w:separator/>
      </w:r>
    </w:p>
  </w:endnote>
  <w:endnote w:type="continuationSeparator" w:id="1">
    <w:p w:rsidR="002342C7" w:rsidRDefault="002342C7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Bright">
    <w:panose1 w:val="020406030705050204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2C7" w:rsidRDefault="002342C7" w:rsidP="004C3532">
      <w:pPr>
        <w:spacing w:after="0" w:line="240" w:lineRule="auto"/>
      </w:pPr>
      <w:r>
        <w:separator/>
      </w:r>
    </w:p>
  </w:footnote>
  <w:footnote w:type="continuationSeparator" w:id="1">
    <w:p w:rsidR="002342C7" w:rsidRDefault="002342C7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7" w:rsidRDefault="00081A6E" w:rsidP="004C3532">
    <w:pPr>
      <w:pStyle w:val="Intestazione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  <w:t>Onde Elettromagnetiche e Ottica</w:t>
    </w:r>
  </w:p>
  <w:p w:rsidR="004C3532" w:rsidRDefault="005F60AF" w:rsidP="004C3532">
    <w:pPr>
      <w:pStyle w:val="Intestazione"/>
      <w:tabs>
        <w:tab w:val="clear" w:pos="4819"/>
        <w:tab w:val="center" w:pos="7088"/>
      </w:tabs>
      <w:ind w:left="6379" w:hanging="6379"/>
    </w:pPr>
    <w:r>
      <w:tab/>
      <w:t>Esame scritto del 23/03/09</w:t>
    </w:r>
  </w:p>
  <w:p w:rsidR="004C3532" w:rsidRPr="00D54571" w:rsidRDefault="00512477" w:rsidP="00512477">
    <w:pPr>
      <w:pStyle w:val="Intestazione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 w:rsidRPr="00D54571">
      <w:rPr>
        <w:rFonts w:ascii="Lucida Bright" w:hAnsi="Lucida Bright"/>
        <w:b/>
        <w:color w:val="A6A6A6" w:themeColor="background1" w:themeShade="A6"/>
        <w:sz w:val="18"/>
      </w:rPr>
      <w:t>CdL in Fisica e Tecnologie Fisiche Innovative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6"/>
  </w:num>
  <w:num w:numId="10">
    <w:abstractNumId w:val="18"/>
  </w:num>
  <w:num w:numId="11">
    <w:abstractNumId w:val="20"/>
  </w:num>
  <w:num w:numId="12">
    <w:abstractNumId w:val="19"/>
  </w:num>
  <w:num w:numId="13">
    <w:abstractNumId w:val="3"/>
  </w:num>
  <w:num w:numId="14">
    <w:abstractNumId w:val="14"/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4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D2162"/>
    <w:rsid w:val="000E5194"/>
    <w:rsid w:val="00114EE9"/>
    <w:rsid w:val="001159EF"/>
    <w:rsid w:val="001739C1"/>
    <w:rsid w:val="001B3BE5"/>
    <w:rsid w:val="001C0FF4"/>
    <w:rsid w:val="001C1B85"/>
    <w:rsid w:val="001D1400"/>
    <w:rsid w:val="001D6994"/>
    <w:rsid w:val="001E5EA8"/>
    <w:rsid w:val="001F4E3F"/>
    <w:rsid w:val="002005D1"/>
    <w:rsid w:val="0020618A"/>
    <w:rsid w:val="00212904"/>
    <w:rsid w:val="002342C7"/>
    <w:rsid w:val="00281CA6"/>
    <w:rsid w:val="00293726"/>
    <w:rsid w:val="002A140F"/>
    <w:rsid w:val="002A3420"/>
    <w:rsid w:val="002B03C6"/>
    <w:rsid w:val="002B5209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77EF6"/>
    <w:rsid w:val="00395D6C"/>
    <w:rsid w:val="0039615C"/>
    <w:rsid w:val="003A3CC2"/>
    <w:rsid w:val="003A6BF5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2477"/>
    <w:rsid w:val="00531453"/>
    <w:rsid w:val="00536E0B"/>
    <w:rsid w:val="00557A26"/>
    <w:rsid w:val="005604A4"/>
    <w:rsid w:val="005B23EF"/>
    <w:rsid w:val="005C20D5"/>
    <w:rsid w:val="005D4631"/>
    <w:rsid w:val="005E136A"/>
    <w:rsid w:val="005F60AF"/>
    <w:rsid w:val="00607423"/>
    <w:rsid w:val="0062235E"/>
    <w:rsid w:val="00635210"/>
    <w:rsid w:val="006512DE"/>
    <w:rsid w:val="006821B6"/>
    <w:rsid w:val="006D74F3"/>
    <w:rsid w:val="00713F88"/>
    <w:rsid w:val="007334FA"/>
    <w:rsid w:val="007563A3"/>
    <w:rsid w:val="00763DDC"/>
    <w:rsid w:val="00764A6B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37E13"/>
    <w:rsid w:val="009507BE"/>
    <w:rsid w:val="009964F2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5184"/>
    <w:rsid w:val="00C53485"/>
    <w:rsid w:val="00C74008"/>
    <w:rsid w:val="00C90E7D"/>
    <w:rsid w:val="00C9743D"/>
    <w:rsid w:val="00C97E96"/>
    <w:rsid w:val="00CA69D4"/>
    <w:rsid w:val="00CB79CE"/>
    <w:rsid w:val="00CD7257"/>
    <w:rsid w:val="00CE1DC6"/>
    <w:rsid w:val="00D02E11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E10972"/>
    <w:rsid w:val="00E1423C"/>
    <w:rsid w:val="00E1500E"/>
    <w:rsid w:val="00E17CAC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Paragrafoelenco">
    <w:name w:val="List Paragraph"/>
    <w:basedOn w:val="Normale"/>
    <w:uiPriority w:val="34"/>
    <w:qFormat/>
    <w:rsid w:val="000069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353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35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1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1836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91836"/>
    <w:rPr>
      <w:vertAlign w:val="superscript"/>
    </w:rPr>
  </w:style>
  <w:style w:type="paragraph" w:styleId="Corpodeltesto">
    <w:name w:val="Body Text"/>
    <w:basedOn w:val="Normale"/>
    <w:link w:val="CorpodeltestoCarattere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2005D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D00C-9878-446A-AEDD-D8FDF905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sui termini dell'accordo con ST</vt:lpstr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Utente Windows</cp:lastModifiedBy>
  <cp:revision>9</cp:revision>
  <cp:lastPrinted>2008-09-28T08:23:00Z</cp:lastPrinted>
  <dcterms:created xsi:type="dcterms:W3CDTF">2008-12-07T15:02:00Z</dcterms:created>
  <dcterms:modified xsi:type="dcterms:W3CDTF">2009-03-22T21:22:00Z</dcterms:modified>
</cp:coreProperties>
</file>